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老挝多次商务签证所需材料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 xml:space="preserve">    老挝多次商务签证是老挝签证类型的一种，签发主要对象就是去老挝进行多次商务活动申请人。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18"/>
          <w:szCs w:val="18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18"/>
          <w:szCs w:val="18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18"/>
          <w:szCs w:val="18"/>
          <w:vertAlign w:val="baseline"/>
          <w:lang w:val="en-US" w:eastAsia="zh-CN" w:bidi="zh-CN"/>
        </w:rPr>
        <w:t>签证类型：旅游签证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18"/>
          <w:szCs w:val="18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18"/>
          <w:szCs w:val="18"/>
          <w:vertAlign w:val="baseline"/>
          <w:lang w:val="en-US" w:eastAsia="zh-CN" w:bidi="zh-CN"/>
        </w:rPr>
        <w:t>有效期限：3个月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18"/>
          <w:szCs w:val="18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18"/>
          <w:szCs w:val="18"/>
          <w:vertAlign w:val="baseline"/>
          <w:lang w:val="en-US" w:eastAsia="zh-CN" w:bidi="zh-CN"/>
        </w:rPr>
        <w:t>停留期限：30天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18"/>
          <w:szCs w:val="18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18"/>
          <w:szCs w:val="18"/>
          <w:vertAlign w:val="baseline"/>
          <w:lang w:val="en-US" w:eastAsia="zh-CN" w:bidi="zh-CN"/>
        </w:rPr>
        <w:t>入境次数：单次</w:t>
      </w:r>
    </w:p>
    <w:p>
      <w:pP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b/>
          <w:bCs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18"/>
          <w:szCs w:val="18"/>
          <w:lang w:val="en-US" w:eastAsia="zh-CN"/>
        </w:rPr>
        <w:t>所需材料：</w:t>
      </w:r>
    </w:p>
    <w:tbl>
      <w:tblPr>
        <w:tblStyle w:val="7"/>
        <w:tblW w:w="8393" w:type="dxa"/>
        <w:tblInd w:w="12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11"/>
        <w:gridCol w:w="2841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2711" w:type="dxa"/>
            <w:textDirection w:val="lrTb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签发对象</w:t>
            </w:r>
          </w:p>
        </w:tc>
        <w:tc>
          <w:tcPr>
            <w:tcW w:w="2841" w:type="dxa"/>
            <w:textDirection w:val="lrTb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所需材料</w:t>
            </w:r>
          </w:p>
        </w:tc>
        <w:tc>
          <w:tcPr>
            <w:tcW w:w="2841" w:type="dxa"/>
            <w:textDirection w:val="lrTb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6" w:hRule="atLeast"/>
        </w:trPr>
        <w:tc>
          <w:tcPr>
            <w:tcW w:w="2711" w:type="dxa"/>
            <w:vMerge w:val="restart"/>
          </w:tcPr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以多次商务活动为入境目的签证申请人</w:t>
            </w:r>
          </w:p>
        </w:tc>
        <w:tc>
          <w:tcPr>
            <w:tcW w:w="2841" w:type="dxa"/>
          </w:tcPr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因私护照（原件）</w:t>
            </w:r>
          </w:p>
        </w:tc>
        <w:tc>
          <w:tcPr>
            <w:tcW w:w="2841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•护照完整无破损、无水渍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•有效期离行程结束后至少有6个月</w:t>
            </w: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•至少有两页完整连续的空白页，不包含备注页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1" w:hRule="atLeast"/>
        </w:trPr>
        <w:tc>
          <w:tcPr>
            <w:tcW w:w="2711" w:type="dxa"/>
            <w:vMerge w:val="continue"/>
          </w:tcPr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</w:tc>
        <w:tc>
          <w:tcPr>
            <w:tcW w:w="2841" w:type="dxa"/>
          </w:tcPr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照片(原件)</w:t>
            </w:r>
          </w:p>
        </w:tc>
        <w:tc>
          <w:tcPr>
            <w:tcW w:w="2841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•近6个月内拍摄彩色2寸照片2张，相同底版，且须在照片反面注明姓名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•规格：35mmX45mm 长方形</w:t>
            </w: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•白色背景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11" w:type="dxa"/>
            <w:vMerge w:val="continue"/>
          </w:tcPr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</w:tc>
        <w:tc>
          <w:tcPr>
            <w:tcW w:w="2841" w:type="dxa"/>
          </w:tcPr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邀请函</w:t>
            </w:r>
          </w:p>
        </w:tc>
        <w:tc>
          <w:tcPr>
            <w:tcW w:w="2841" w:type="dxa"/>
          </w:tcPr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•由老挝企业开具的商务邀请函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711" w:type="dxa"/>
            <w:vMerge w:val="continue"/>
          </w:tcPr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</w:tc>
        <w:tc>
          <w:tcPr>
            <w:tcW w:w="2841" w:type="dxa"/>
          </w:tcPr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申请表</w:t>
            </w:r>
          </w:p>
        </w:tc>
        <w:tc>
          <w:tcPr>
            <w:tcW w:w="2841" w:type="dxa"/>
          </w:tcPr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•真实完整填写（出行时间真实，填写的联系电话需保持畅通），并由本人中文签字</w:t>
            </w:r>
          </w:p>
        </w:tc>
      </w:tr>
    </w:tbl>
    <w:p>
      <w:pP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b/>
          <w:bCs/>
          <w:sz w:val="18"/>
          <w:szCs w:val="18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b/>
          <w:bCs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18"/>
          <w:szCs w:val="18"/>
          <w:lang w:val="en-US" w:eastAsia="zh-CN"/>
        </w:rPr>
        <w:t>注意：</w:t>
      </w:r>
    </w:p>
    <w:p>
      <w:pP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 xml:space="preserve">    </w:t>
      </w:r>
      <w:bookmarkStart w:id="0" w:name="_GoBack"/>
      <w:bookmarkEnd w:id="0"/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>老挝多次商务签证，申请者要求老挝外交部申请。一般首次办理老挝商务签证，只能办理单次签证。</w:t>
      </w:r>
    </w:p>
    <w:p>
      <w:pP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兰亭超细黑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 Light">
    <w:panose1 w:val="020B0502040204020203"/>
    <w:charset w:val="86"/>
    <w:family w:val="auto"/>
    <w:pitch w:val="default"/>
    <w:sig w:usb0="A00002BF" w:usb1="28CF0010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  <w:font w:name="Dotu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새굴림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Guli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30" w:usb3="00000000" w:csb0="4008009F" w:csb1="DFD7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70940" cy="725805"/>
          <wp:effectExtent l="0" t="0" r="10160" b="0"/>
          <wp:docPr id="1" name="图片 1" descr="老logo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老logo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70940" cy="7258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C05C17"/>
    <w:rsid w:val="222528DE"/>
    <w:rsid w:val="2D495000"/>
    <w:rsid w:val="53C05C17"/>
    <w:rsid w:val="69AE6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2017-05-12T06:16:00Z</dcterms:created>
  <dc:creator>Administrator</dc:creator>
  <cp:lastModifiedBy>Administrator</cp:lastModifiedBy>
  <dcterms:modified xsi:type="dcterms:W3CDTF">2017-05-17T06:45:45Z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2052-10.1.0.6393</vt:lpwstr>
  </property>
</Properties>
</file>